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7" w:tblpY="196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68"/>
        <w:gridCol w:w="1452"/>
        <w:gridCol w:w="1398"/>
        <w:gridCol w:w="1802"/>
        <w:gridCol w:w="16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4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2018.9.28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 点</w:t>
            </w:r>
          </w:p>
        </w:tc>
        <w:tc>
          <w:tcPr>
            <w:tcW w:w="180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会议室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记 录 人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杨亚凤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  员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全体工会委员：蒋伟新 赵云龙  杨亚凤  陆金华  孙文勇，及部分年轻女职工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会议（培训）主题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学习《江苏省女职工劳动保护特别规定》（2018.7.1施行）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6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议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892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一、工会主席蒋伟新讲话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女职工在劳动中有哪些劳动保护规定？能否在劳动合同中约定限制女职工结婚、生育？能否在其期间降低工资待遇？能否解除劳动合同？经期女职工有哪些保护？产假休息多长时间？等规定，2018年7月1日《江苏省女职工劳动保护特别规定》已经施行。下面我们就请女工委员杨亚凤老师组织大家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二、女工委员组织学习《省女职工劳动保护特别规定》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第四条中规定：用人单位录用女职工，不得在劳动合同（含聘用合同，下同）中约定限制女职工结婚、生育的内容。用人单位不得因女职工结婚、怀孕、生育、哺乳等情形降低其工资和福利待遇、予以辞退、单方与其解除劳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第九条用人单位应当给予经期女职工下列保护：不得安排国家规定的经期禁忌从事的劳动，应当暂时调做其他工作，或者休息1至2天；对其他工种的女职工，月经过多或者因痛经不能坚持工作的，经医疗机构证明，安排休息1至2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第十条规定：用人单位安排已婚待孕女职工从事国家规定的孕期禁忌从事的劳动，应当征得女职工同意。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第十一条规定：用人单位应当给予孕期女职工下列保护：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1.不得安排国家规定的孕期禁忌从事的劳动；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2.不能适应原劳动的，应当根据医疗机构的证明，予以减轻劳动量或者安排其他能够适应的岗位；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3.在劳动时间内进行产前检查的，所需时间计入劳动时间；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4.怀孕不满3个月和7个月以上的，不得延长劳动时间或者安排夜班劳动，并每日安排不少于1小时工间休息；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5.怀孕不满3个月需要保胎休息或者怀孕7个月以上且上班确有困难的，应当根据医疗机构的证明安排其休息。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第十二条规定：用人单位应当给予生育或者终止妊娠的女职工下列保护：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1.生育的，享受98天产假，其中产前可以休假15天，符合《江苏省人口与计划生育条例》规定生育的，延长产假30天。难产的，增加产假15天；生育多胞胎的，每多生育1个婴儿，增加产假15天；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2.怀孕不满2个月流产的，享受不少于20天的产假；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3.怀孕满2个月不满3个月流产的，享受不少于30天的产假；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4.怀孕满3个月不满7个月流产、引产的，享受不少于42天的产假；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5.怀孕满7个月引产的，享受不少于98天的产假。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三、大家讨论发表学习感受。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四、工会主席蒋伟新总结。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区教育工会提醒：产假中法定假日可以顺延，但星期天、寒暑假不顺延。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武进区南宅实验学校工会委员会会议（培训）记录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87FBF"/>
    <w:rsid w:val="35787FBF"/>
    <w:rsid w:val="376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2019-03-26T03:02:00Z</dcterms:created>
  <dc:creator>星星雨</dc:creator>
  <cp:lastModifiedBy>星星雨</cp:lastModifiedBy>
  <dcterms:modified xsi:type="dcterms:W3CDTF">2019-03-26T03:57:32Z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