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hint="eastAsia"/>
          <w:color w:val="313131"/>
        </w:rPr>
      </w:pPr>
      <w:r>
        <w:rPr>
          <w:rStyle w:val="a4"/>
          <w:rFonts w:hint="eastAsia"/>
          <w:color w:val="313131"/>
        </w:rPr>
        <w:t>祁黄羊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hint="eastAsia"/>
          <w:color w:val="313131"/>
        </w:rPr>
      </w:pPr>
      <w:r>
        <w:rPr>
          <w:rStyle w:val="a4"/>
          <w:rFonts w:hint="eastAsia"/>
          <w:color w:val="313131"/>
        </w:rPr>
        <w:t>（第二课时）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rPr>
          <w:color w:val="313131"/>
          <w:sz w:val="21"/>
          <w:szCs w:val="21"/>
        </w:rPr>
      </w:pPr>
      <w:r>
        <w:rPr>
          <w:rStyle w:val="a4"/>
          <w:rFonts w:hint="eastAsia"/>
          <w:color w:val="313131"/>
        </w:rPr>
        <w:t>教学目标：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13131"/>
          <w:sz w:val="21"/>
          <w:szCs w:val="21"/>
        </w:rPr>
      </w:pPr>
      <w:r>
        <w:rPr>
          <w:rFonts w:hint="eastAsia"/>
          <w:color w:val="313131"/>
        </w:rPr>
        <w:t>1．能正确、流利、有感情地朗读课文，复述课文。</w:t>
      </w:r>
      <w:r>
        <w:rPr>
          <w:rFonts w:hint="eastAsia"/>
          <w:color w:val="313131"/>
        </w:rPr>
        <w:br/>
        <w:t>2.借助具体的语言材料，领会学习祁黄羊做事出以公心，一心为国的精神。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13131"/>
          <w:sz w:val="21"/>
          <w:szCs w:val="21"/>
        </w:rPr>
      </w:pPr>
      <w:r>
        <w:rPr>
          <w:rFonts w:hint="eastAsia"/>
          <w:color w:val="313131"/>
        </w:rPr>
        <w:t>教学重、难点：抓住重点段，反复诵读，认真体会，加深对祁黄羊做事出以公心，一心为国精神的理解。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13131"/>
          <w:sz w:val="21"/>
          <w:szCs w:val="21"/>
        </w:rPr>
      </w:pPr>
      <w:r>
        <w:rPr>
          <w:rStyle w:val="a4"/>
          <w:rFonts w:hint="eastAsia"/>
          <w:color w:val="313131"/>
        </w:rPr>
        <w:t>教学过程：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13131"/>
          <w:sz w:val="21"/>
          <w:szCs w:val="21"/>
        </w:rPr>
      </w:pPr>
      <w:r>
        <w:rPr>
          <w:rStyle w:val="a4"/>
          <w:rFonts w:hint="eastAsia"/>
          <w:color w:val="000000"/>
        </w:rPr>
        <w:t>一、复习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13131"/>
          <w:sz w:val="21"/>
          <w:szCs w:val="21"/>
        </w:rPr>
      </w:pPr>
      <w:r>
        <w:rPr>
          <w:rFonts w:hint="eastAsia"/>
          <w:color w:val="000000"/>
        </w:rPr>
        <w:t>1．课文主要讲了一件什么事？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13131"/>
          <w:sz w:val="21"/>
          <w:szCs w:val="21"/>
        </w:rPr>
      </w:pPr>
      <w:r>
        <w:rPr>
          <w:rFonts w:hint="eastAsia"/>
          <w:color w:val="000000"/>
        </w:rPr>
        <w:t>2．晋悼公是怎样称赞祁黄羊的？(出示晋悼公说的话.)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13131"/>
          <w:sz w:val="21"/>
          <w:szCs w:val="21"/>
        </w:rPr>
      </w:pPr>
      <w:r>
        <w:rPr>
          <w:rFonts w:hint="eastAsia"/>
          <w:color w:val="000000"/>
        </w:rPr>
        <w:t>晋悼公听了很受感动，说：“外举不避仇，内举不避亲，你做事如此出以公心，真是难得呀！”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13131"/>
          <w:sz w:val="21"/>
          <w:szCs w:val="21"/>
        </w:rPr>
      </w:pPr>
      <w:r>
        <w:rPr>
          <w:rFonts w:hint="eastAsia"/>
          <w:color w:val="000000"/>
        </w:rPr>
        <w:t>老师在黑板上写,大家在心里记。（板书：外举不避仇 内举不避亲 出以公心）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13131"/>
          <w:sz w:val="21"/>
          <w:szCs w:val="21"/>
        </w:rPr>
      </w:pPr>
      <w:r>
        <w:rPr>
          <w:rStyle w:val="a4"/>
          <w:rFonts w:hint="eastAsia"/>
          <w:color w:val="000000"/>
        </w:rPr>
        <w:t>二、精读课文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13131"/>
          <w:sz w:val="21"/>
          <w:szCs w:val="21"/>
        </w:rPr>
      </w:pPr>
      <w:r>
        <w:rPr>
          <w:rFonts w:hint="eastAsia"/>
          <w:color w:val="000000"/>
        </w:rPr>
        <w:t>过渡：同学们再一起读一遍。（齐读悼公的话）这个故事，是在人物对话中展开的。这节课我们就在课文中读祁黄羊和晋悼公的对话，我们就在对话中感受。我们不仅要闻其声，还要感其心。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13131"/>
          <w:sz w:val="21"/>
          <w:szCs w:val="21"/>
        </w:rPr>
      </w:pPr>
      <w:r>
        <w:rPr>
          <w:rFonts w:hint="eastAsia"/>
          <w:color w:val="000000"/>
        </w:rPr>
        <w:t>打开书本，自由读读3~12自然段的对话，通过人物的语气、语调，感受人物内心。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13131"/>
          <w:sz w:val="21"/>
          <w:szCs w:val="21"/>
        </w:rPr>
      </w:pPr>
      <w:r>
        <w:rPr>
          <w:rStyle w:val="a4"/>
          <w:rFonts w:hint="eastAsia"/>
          <w:color w:val="000000"/>
        </w:rPr>
        <w:t>（一）、精读“内举”部分（3~7自然段）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13131"/>
          <w:sz w:val="21"/>
          <w:szCs w:val="21"/>
        </w:rPr>
      </w:pPr>
      <w:r>
        <w:rPr>
          <w:rFonts w:hint="eastAsia"/>
          <w:color w:val="000000"/>
        </w:rPr>
        <w:t>1．指名分角色朗读，其他同学听，他们读得像不像，从他们的朗读中，能不能听出人物的内心。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13131"/>
          <w:sz w:val="21"/>
          <w:szCs w:val="21"/>
        </w:rPr>
      </w:pPr>
      <w:r>
        <w:rPr>
          <w:rFonts w:hint="eastAsia"/>
          <w:color w:val="000000"/>
        </w:rPr>
        <w:t>2．结合评价，感悟人物内心。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13131"/>
          <w:sz w:val="21"/>
          <w:szCs w:val="21"/>
        </w:rPr>
      </w:pPr>
      <w:r>
        <w:rPr>
          <w:rFonts w:hint="eastAsia"/>
          <w:color w:val="000000"/>
        </w:rPr>
        <w:t>（1）第三、七自然段要读出悼公的王者之气。（指导读）从悼公说的话可以看出悼公对祁黄羊的态度怎样？（信任）从那儿看出？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13131"/>
          <w:sz w:val="21"/>
          <w:szCs w:val="21"/>
        </w:rPr>
      </w:pPr>
      <w:r>
        <w:rPr>
          <w:rFonts w:hint="eastAsia"/>
          <w:color w:val="000000"/>
        </w:rPr>
        <w:t>（2）第四自然段要读出祁黄羊郑重的语气。（指导朗读）悼公让祁黄羊举荐人才，祁黄羊想了想后才郑重地说，他会想些什么？看来，祁黄羊举荐解狐是经过深思熟虑的。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13131"/>
          <w:sz w:val="21"/>
          <w:szCs w:val="21"/>
        </w:rPr>
      </w:pPr>
      <w:r>
        <w:rPr>
          <w:rFonts w:hint="eastAsia"/>
          <w:color w:val="000000"/>
        </w:rPr>
        <w:t>（3）第五自然段要读出悼公的深感意外。（指导朗读）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13131"/>
          <w:sz w:val="21"/>
          <w:szCs w:val="21"/>
        </w:rPr>
      </w:pPr>
      <w:r>
        <w:rPr>
          <w:rFonts w:hint="eastAsia"/>
          <w:color w:val="000000"/>
        </w:rPr>
        <w:t>（4）第六自然段祁黄羊回答时非常严肃。从祁黄羊回答悼公的话中，可以看出祁黄羊是个怎样的人？（公私分明、不计前嫌……）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13131"/>
          <w:sz w:val="21"/>
          <w:szCs w:val="21"/>
        </w:rPr>
      </w:pPr>
      <w:r>
        <w:rPr>
          <w:rFonts w:hint="eastAsia"/>
          <w:color w:val="000000"/>
        </w:rPr>
        <w:t>3．分角色朗读3~7自然段。（同桌互读、指名读）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13131"/>
          <w:sz w:val="21"/>
          <w:szCs w:val="21"/>
        </w:rPr>
      </w:pPr>
      <w:r>
        <w:rPr>
          <w:rStyle w:val="a4"/>
          <w:rFonts w:hint="eastAsia"/>
          <w:color w:val="000000"/>
        </w:rPr>
        <w:t>（二）、精读“外举”部分（8~11自然段）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13131"/>
          <w:sz w:val="21"/>
          <w:szCs w:val="21"/>
        </w:rPr>
      </w:pPr>
      <w:r>
        <w:rPr>
          <w:rFonts w:hint="eastAsia"/>
          <w:color w:val="000000"/>
        </w:rPr>
        <w:t>过渡：祁黄羊举荐了自己的杀父仇人解狐，可这种推荐却在一片惋惜声中结束了。没想到，解狐大病在身，卧床不起，不久就病死了。悼公只好让祁黄羊再举荐一位能接替他的人。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13131"/>
          <w:sz w:val="21"/>
          <w:szCs w:val="21"/>
        </w:rPr>
      </w:pPr>
      <w:r>
        <w:rPr>
          <w:rFonts w:hint="eastAsia"/>
          <w:color w:val="000000"/>
        </w:rPr>
        <w:t>1．请大家读第九、十自然段，从这里读出了什么？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13131"/>
          <w:sz w:val="21"/>
          <w:szCs w:val="21"/>
        </w:rPr>
      </w:pPr>
      <w:r>
        <w:rPr>
          <w:rFonts w:hint="eastAsia"/>
          <w:color w:val="000000"/>
        </w:rPr>
        <w:t>指导朗读。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13131"/>
          <w:sz w:val="21"/>
          <w:szCs w:val="21"/>
        </w:rPr>
      </w:pPr>
      <w:r>
        <w:rPr>
          <w:rFonts w:hint="eastAsia"/>
          <w:color w:val="000000"/>
        </w:rPr>
        <w:t>2．同学们，读到这里，你有没有发现，祁黄羊这个时候，就在他辞职的几天时间里，先后推荐了自己的杀父仇人解狐和自己的儿子祁午，一下子成了晋国人议论的对象，整个晋国人都感到非常惊讶，不止是悼公。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13131"/>
          <w:sz w:val="21"/>
          <w:szCs w:val="21"/>
        </w:rPr>
      </w:pPr>
      <w:r>
        <w:rPr>
          <w:rFonts w:hint="eastAsia"/>
          <w:color w:val="000000"/>
        </w:rPr>
        <w:lastRenderedPageBreak/>
        <w:t>（1）当祁黄羊的亲朋好友听说他推荐杀父仇人解狐当中军尉时，纷纷登门，猜猜他们会说些什么？可以自由练说。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13131"/>
          <w:sz w:val="21"/>
          <w:szCs w:val="21"/>
        </w:rPr>
      </w:pPr>
      <w:r>
        <w:rPr>
          <w:rFonts w:hint="eastAsia"/>
          <w:color w:val="000000"/>
        </w:rPr>
        <w:t>是啊，祁黄羊举荐的可是杀父仇人啊！这可是个爆炸性的新闻。很多人都不理解他为什么这么做，但全国上下就没有一个人懂他的心吗？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13131"/>
          <w:sz w:val="21"/>
          <w:szCs w:val="21"/>
        </w:rPr>
      </w:pPr>
      <w:r>
        <w:rPr>
          <w:rFonts w:hint="eastAsia"/>
          <w:color w:val="000000"/>
        </w:rPr>
        <w:t>是啊，在国家利益和个人利益有冲突时，我们应该顾全大局。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13131"/>
          <w:sz w:val="21"/>
          <w:szCs w:val="21"/>
        </w:rPr>
      </w:pPr>
      <w:r>
        <w:rPr>
          <w:rFonts w:hint="eastAsia"/>
          <w:color w:val="000000"/>
        </w:rPr>
        <w:t>（2）解狐去世后，祁黄羊有格外慎重地举荐了自己的儿子祁午。消息传出后，那些卑鄙小人又会怎么说？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13131"/>
          <w:sz w:val="21"/>
          <w:szCs w:val="21"/>
        </w:rPr>
      </w:pPr>
      <w:r>
        <w:rPr>
          <w:rFonts w:hint="eastAsia"/>
          <w:color w:val="000000"/>
        </w:rPr>
        <w:t>（3）人们对祁黄羊的举荐众说纷纭，褒贬不一，难怪悼公听到他举荐自己的杀父仇人解狐后，深感意外地说——（生齐读）。听到他举荐自己的儿子祁午后，惊讶地说——（生齐读）。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13131"/>
          <w:sz w:val="21"/>
          <w:szCs w:val="21"/>
        </w:rPr>
      </w:pPr>
      <w:r>
        <w:rPr>
          <w:rFonts w:hint="eastAsia"/>
          <w:color w:val="000000"/>
        </w:rPr>
        <w:t>（4）祁黄羊这样做，需要何等的勇气，需要何等的胸怀。当卧床不起的解狐听到祁黄羊举荐他时，他心里感慨万千，他会想些什么呢？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13131"/>
          <w:sz w:val="21"/>
          <w:szCs w:val="21"/>
        </w:rPr>
      </w:pPr>
      <w:r>
        <w:rPr>
          <w:rFonts w:hint="eastAsia"/>
          <w:color w:val="000000"/>
        </w:rPr>
        <w:t>（5）当他的儿子听到他父亲举荐他时，他又会怎么想呢？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13131"/>
          <w:sz w:val="21"/>
          <w:szCs w:val="21"/>
        </w:rPr>
      </w:pPr>
      <w:r>
        <w:rPr>
          <w:rFonts w:hint="eastAsia"/>
          <w:color w:val="000000"/>
        </w:rPr>
        <w:t>3．对，用实力证明一切，事实胜于雄辩嘛。有句话说得好：身正不怕影子歪。祁黄羊才不怕这些小人的坏话呢。他是正直无私的，他是怎样表达自己心里的想法的，请同学们自由朗读第十一自然段。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13131"/>
          <w:sz w:val="21"/>
          <w:szCs w:val="21"/>
        </w:rPr>
      </w:pPr>
      <w:r>
        <w:rPr>
          <w:rFonts w:hint="eastAsia"/>
          <w:color w:val="000000"/>
        </w:rPr>
        <w:t>平静的语气，映射着一颗爱国的心，谁再来读读。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13131"/>
          <w:sz w:val="21"/>
          <w:szCs w:val="21"/>
        </w:rPr>
      </w:pPr>
      <w:r>
        <w:rPr>
          <w:rFonts w:hint="eastAsia"/>
          <w:color w:val="000000"/>
        </w:rPr>
        <w:t>从这一段中，你们看出祁黄羊有一颗怎样的心？（无私的心）他举荐人才， 只是想——（生齐读），而压根儿就没有去想——（生齐读）。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13131"/>
          <w:sz w:val="21"/>
          <w:szCs w:val="21"/>
        </w:rPr>
      </w:pPr>
      <w:r>
        <w:rPr>
          <w:rStyle w:val="a4"/>
          <w:rFonts w:hint="eastAsia"/>
          <w:color w:val="000000"/>
        </w:rPr>
        <w:t>（三）理解悼公的话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13131"/>
          <w:sz w:val="21"/>
          <w:szCs w:val="21"/>
        </w:rPr>
      </w:pPr>
      <w:r>
        <w:rPr>
          <w:rFonts w:hint="eastAsia"/>
          <w:color w:val="000000"/>
        </w:rPr>
        <w:t>他完全是为国家的利益着想，这就叫——（出以公心）这里的“公”就是指国家的利益。让我们再来夸一夸祁黄羊。（齐读最后一段）加点的词，有没有自己的理解？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13131"/>
          <w:sz w:val="21"/>
          <w:szCs w:val="21"/>
        </w:rPr>
      </w:pPr>
      <w:r>
        <w:rPr>
          <w:rStyle w:val="a4"/>
          <w:rFonts w:hint="eastAsia"/>
          <w:color w:val="000000"/>
        </w:rPr>
        <w:t>三、总结课文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13131"/>
          <w:sz w:val="21"/>
          <w:szCs w:val="21"/>
        </w:rPr>
      </w:pPr>
      <w:r>
        <w:rPr>
          <w:rFonts w:hint="eastAsia"/>
          <w:color w:val="000000"/>
        </w:rPr>
        <w:t>1.祁黄羊外举不避仇，内举不避亲，让悼公非常感动。几个月后，祁午接替了父亲，走马上任，军队管理地很好，悼公欣喜万分。在欣喜时，他心里不断发出这样的声音：外举不避仇，内举不避亲，祁黄羊做事如此出以公心，真是难得呀！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13131"/>
          <w:sz w:val="21"/>
          <w:szCs w:val="21"/>
        </w:rPr>
      </w:pPr>
      <w:r>
        <w:rPr>
          <w:rFonts w:hint="eastAsia"/>
          <w:color w:val="000000"/>
        </w:rPr>
        <w:t>让我们再一次感受课文，体会祁黄羊无私的心。（分角色朗读3~12自然段）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13131"/>
          <w:sz w:val="21"/>
          <w:szCs w:val="21"/>
        </w:rPr>
      </w:pPr>
      <w:r>
        <w:rPr>
          <w:rStyle w:val="a4"/>
          <w:rFonts w:hint="eastAsia"/>
          <w:color w:val="000000"/>
        </w:rPr>
        <w:t>2.课后作业：</w:t>
      </w:r>
      <w:r>
        <w:rPr>
          <w:rFonts w:hint="eastAsia"/>
          <w:color w:val="000000"/>
        </w:rPr>
        <w:t>同学们，一个强盛的民族，一个进步的国家，一刻也不能没有祁黄羊这样大公无私的人。回去把这则感人的故事讲给家人听，让更多的人记住祁黄羊“外举不避仇，内举不避亲”的故事，让更多的人受到感动。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13131"/>
          <w:sz w:val="21"/>
          <w:szCs w:val="21"/>
        </w:rPr>
      </w:pPr>
      <w:r>
        <w:rPr>
          <w:rStyle w:val="a4"/>
          <w:rFonts w:hint="eastAsia"/>
          <w:color w:val="000000"/>
        </w:rPr>
        <w:t>板书设计</w:t>
      </w:r>
      <w:r>
        <w:rPr>
          <w:rFonts w:hint="eastAsia"/>
          <w:color w:val="000000"/>
        </w:rPr>
        <w:t>：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ind w:firstLine="1680"/>
        <w:rPr>
          <w:rFonts w:hint="eastAsia"/>
          <w:color w:val="313131"/>
          <w:sz w:val="21"/>
          <w:szCs w:val="21"/>
        </w:rPr>
      </w:pPr>
      <w:r>
        <w:rPr>
          <w:rFonts w:hint="eastAsia"/>
          <w:color w:val="000000"/>
        </w:rPr>
        <w:t>外举（解狐）不避仇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13131"/>
          <w:sz w:val="21"/>
          <w:szCs w:val="21"/>
        </w:rPr>
      </w:pPr>
      <w:r>
        <w:rPr>
          <w:rFonts w:hint="eastAsia"/>
          <w:color w:val="000000"/>
        </w:rPr>
        <w:t>祁黄羊    出以公心</w:t>
      </w:r>
    </w:p>
    <w:p w:rsidR="00D51048" w:rsidRDefault="00D51048" w:rsidP="00D51048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13131"/>
          <w:sz w:val="21"/>
          <w:szCs w:val="21"/>
        </w:rPr>
      </w:pPr>
      <w:r>
        <w:rPr>
          <w:rFonts w:hint="eastAsia"/>
          <w:color w:val="000000"/>
        </w:rPr>
        <w:t>内举（祁午）不避亲</w:t>
      </w:r>
    </w:p>
    <w:p w:rsidR="00A30F07" w:rsidRDefault="00A30F07"/>
    <w:sectPr w:rsidR="00A30F07" w:rsidSect="00A30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1048"/>
    <w:rsid w:val="00A30F07"/>
    <w:rsid w:val="00D5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048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510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2019-05-22T08:53:00Z</dcterms:created>
  <dcterms:modified xsi:type="dcterms:W3CDTF">2019-05-22T08:54:00Z</dcterms:modified>
</cp:coreProperties>
</file>